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6686550" cy="11144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1114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sz w:val="28"/>
          <w:szCs w:val="28"/>
          <w:rtl w:val="0"/>
        </w:rPr>
        <w:t xml:space="preserve">г. Оломоуц, 01. 02. 2023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color w:val="ff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2"/>
          <w:szCs w:val="32"/>
          <w:rtl w:val="0"/>
        </w:rPr>
        <w:t xml:space="preserve">ИНФОРМАЦИЯ О ЗАЧИСЛЕНИИ РЕБЁНКА (иностранца) В 1-ЫЙ КЛАСС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color w:val="ff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2"/>
          <w:szCs w:val="32"/>
          <w:rtl w:val="0"/>
        </w:rPr>
        <w:t xml:space="preserve">В УЧЕБНОМ ГОДУ 2023/2024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/>
        <w:drawing>
          <wp:inline distB="0" distT="0" distL="0" distR="0">
            <wp:extent cx="1076325" cy="676934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6769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ДАТА И ВРЕМЯ:</w:t>
      </w:r>
    </w:p>
    <w:p w:rsidR="00000000" w:rsidDel="00000000" w:rsidP="00000000" w:rsidRDefault="00000000" w:rsidRPr="00000000" w14:paraId="00000006">
      <w:pPr>
        <w:ind w:firstLine="360"/>
        <w:rPr>
          <w:b w:val="1"/>
          <w:color w:val="2e75b5"/>
          <w:sz w:val="28"/>
          <w:szCs w:val="28"/>
        </w:rPr>
      </w:pPr>
      <w:r w:rsidDel="00000000" w:rsidR="00000000" w:rsidRPr="00000000">
        <w:rPr>
          <w:b w:val="1"/>
          <w:color w:val="2e75b5"/>
          <w:sz w:val="28"/>
          <w:szCs w:val="28"/>
          <w:rtl w:val="0"/>
        </w:rPr>
        <w:t xml:space="preserve">Дата: 03. 04. 2023 и 04. 04. 2023</w:t>
      </w:r>
    </w:p>
    <w:p w:rsidR="00000000" w:rsidDel="00000000" w:rsidP="00000000" w:rsidRDefault="00000000" w:rsidRPr="00000000" w14:paraId="00000007">
      <w:pPr>
        <w:ind w:firstLine="360"/>
        <w:rPr>
          <w:b w:val="1"/>
          <w:color w:val="2e75b5"/>
          <w:sz w:val="28"/>
          <w:szCs w:val="28"/>
        </w:rPr>
      </w:pPr>
      <w:r w:rsidDel="00000000" w:rsidR="00000000" w:rsidRPr="00000000">
        <w:rPr>
          <w:b w:val="1"/>
          <w:color w:val="2e75b5"/>
          <w:sz w:val="28"/>
          <w:szCs w:val="28"/>
          <w:rtl w:val="0"/>
        </w:rPr>
        <w:t xml:space="preserve">Время: 14:00 – 18:00</w:t>
      </w:r>
    </w:p>
    <w:p w:rsidR="00000000" w:rsidDel="00000000" w:rsidP="00000000" w:rsidRDefault="00000000" w:rsidRPr="00000000" w14:paraId="00000008">
      <w:pPr>
        <w:ind w:firstLine="708"/>
        <w:rPr>
          <w:b w:val="1"/>
          <w:color w:val="2e75b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МЕСТО ПРОВЕДЕНИЯ ЗАЧИСЛЕНИЯ:</w:t>
      </w:r>
    </w:p>
    <w:p w:rsidR="00000000" w:rsidDel="00000000" w:rsidP="00000000" w:rsidRDefault="00000000" w:rsidRPr="00000000" w14:paraId="0000000A">
      <w:pPr>
        <w:ind w:left="0" w:firstLine="0"/>
        <w:rPr>
          <w:b w:val="1"/>
          <w:color w:val="2e75b5"/>
          <w:sz w:val="28"/>
          <w:szCs w:val="28"/>
        </w:rPr>
      </w:pPr>
      <w:r w:rsidDel="00000000" w:rsidR="00000000" w:rsidRPr="00000000">
        <w:rPr>
          <w:b w:val="1"/>
          <w:color w:val="2e75b5"/>
          <w:sz w:val="28"/>
          <w:szCs w:val="28"/>
          <w:rtl w:val="0"/>
        </w:rPr>
        <w:t xml:space="preserve">Основная школа Оломоуц, Ступкова 14 - корпус К (у пруда).</w:t>
      </w:r>
    </w:p>
    <w:p w:rsidR="00000000" w:rsidDel="00000000" w:rsidP="00000000" w:rsidRDefault="00000000" w:rsidRPr="00000000" w14:paraId="0000000B">
      <w:pPr>
        <w:ind w:firstLine="708"/>
        <w:rPr>
          <w:b w:val="1"/>
          <w:color w:val="2e75b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НАБОР КЛАССОВ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 стандартной программой образования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углублённым изучением музыки</w:t>
      </w:r>
    </w:p>
    <w:p w:rsidR="00000000" w:rsidDel="00000000" w:rsidP="00000000" w:rsidRDefault="00000000" w:rsidRPr="00000000" w14:paraId="0000000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ВОЗРАСТ РЕБЁНКА (6 лет):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 лет к 31.08.2023г. = ребёнок рождённый с 01.09.2016г. по 31.08.2017г.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дети с отсроченным обязательным обучением с прошлого года</w:t>
      </w:r>
    </w:p>
    <w:p w:rsidR="00000000" w:rsidDel="00000000" w:rsidP="00000000" w:rsidRDefault="00000000" w:rsidRPr="00000000" w14:paraId="0000001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ВОЗРАСТ РЕБЁНКА (5 лет):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 лет к 31.08.2023г. = ребёнок рождённый с 01.09.2017г. по 31.08.2018г.</w:t>
      </w:r>
    </w:p>
    <w:p w:rsidR="00000000" w:rsidDel="00000000" w:rsidP="00000000" w:rsidRDefault="00000000" w:rsidRPr="00000000" w14:paraId="00000016">
      <w:pPr>
        <w:ind w:left="3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Если ребёнок психологически и физически соответствующе развит, он может быть зачислен, если законным представителем ребенка будут предоставлены следующие документы: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ребенку исполнится 6 лет с 01.09.2023г. по 31.12.2023г. - законный представитель предоставит заключение учебного консультационного заведения (ППК и СПЦ)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ребенку исполнится 6 лет с 01.01.2024г. по 30.06.2024г. - законный представитель предоставит заключение учебного консультационного заведения (ППК и СПЦ) и заключение педиатра</w:t>
      </w:r>
    </w:p>
    <w:p w:rsidR="00000000" w:rsidDel="00000000" w:rsidP="00000000" w:rsidRDefault="00000000" w:rsidRPr="00000000" w14:paraId="00000019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ОРГАНИЗАЦИЯ ЗАЧИСЛЕНИЯ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зачислении принимает участие законный представитель в вышеуказанные сроки, или он подает Заявление о зачислении на основное общее образование одним из нижеуказанных способов - см. aбзац “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Форма онлайн подачи заявления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”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физическое присутствие ребёнка при зачислении необязательно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зачисление состоит из формальной и мотивационной части </w:t>
      </w:r>
    </w:p>
    <w:p w:rsidR="00000000" w:rsidDel="00000000" w:rsidP="00000000" w:rsidRDefault="00000000" w:rsidRPr="00000000" w14:paraId="0000001E">
      <w:pPr>
        <w:ind w:firstLine="708"/>
        <w:jc w:val="both"/>
        <w:rPr>
          <w:b w:val="1"/>
          <w:color w:val="4472c4"/>
          <w:sz w:val="28"/>
          <w:szCs w:val="28"/>
        </w:rPr>
      </w:pPr>
      <w:r w:rsidDel="00000000" w:rsidR="00000000" w:rsidRPr="00000000">
        <w:rPr>
          <w:b w:val="1"/>
          <w:color w:val="4472c4"/>
          <w:sz w:val="28"/>
          <w:szCs w:val="28"/>
          <w:rtl w:val="0"/>
        </w:rPr>
        <w:t xml:space="preserve">ФОРМАЛЬНАЯ ЧАСТЬ ЗАЧИСЛЕНИЯ:</w:t>
      </w:r>
    </w:p>
    <w:p w:rsidR="00000000" w:rsidDel="00000000" w:rsidP="00000000" w:rsidRDefault="00000000" w:rsidRPr="00000000" w14:paraId="0000001F">
      <w:pPr>
        <w:ind w:firstLine="708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 случае личного присутствия законного представителя при зачислении: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законный представитель ребёнка предоставит своё удостоверение личности, свидетельство о рождении ребёнка, визу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подаст Заявление о зачислении на основное общее образование,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получит регистрационный номер ребёнка,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получит информацию о языке обучения и способах, как можно ребёнку помочь в его развитии до начала его обучения в школе (между прочим, Десять заповедей для родителей - см. Пункт 12)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будет прoинформирован о возможности отсрочки обязательного обучения.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firstLine="708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Форма онлайн подачи заявления: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согласно постановления § 37 Свода законов No 500/2004, административного устава, действующей редакции, законный представитель ребёнка заполнит Заявление о зачислении на основное общее образование (доступно онлайн на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www.zs-stupkova.cz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 и доставит eгo в школу в сроки с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03.04.2023г. по 04.04.2023г.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одним из нижеуказанных способов: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через хранилище данных школы (ID: i8vmqg2),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электронний почте с действующей электронной подписью,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почте (лучше заказным письмом, чтобы Вы были уверены, что Ваше заявление было доставлено),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через почтoвый ящик школы, расположенный рядом с главным входом школы (Stupkova 16),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в заклеенном конверте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лично в офисе школы в рабочее время: 7:30 – 15:30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подача заявления будет произведена другим способoм (напр., по элентронной почте без действующей электронной подписи, и т.д.), необходимо не позднее 5 дней с даты доставки в школу подтвердить это одним из вышеуказанных способов законным представителем.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случае подачи заявления о зачислении на основное общее образование другим лицом, нежели законным представителем ребёнка, необходимо предоставить Доверенность о полномочии представлять интересы ребёнка.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после получения заявления мы сообщим Вам посредством электронной почты или по телефону регистрационный номер Вашего заявления</w:t>
      </w:r>
    </w:p>
    <w:p w:rsidR="00000000" w:rsidDel="00000000" w:rsidP="00000000" w:rsidRDefault="00000000" w:rsidRPr="00000000" w14:paraId="0000002F">
      <w:pPr>
        <w:ind w:left="360" w:firstLine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Если интересы ребёнка представляет другое лицо, нежели законный представитель, необходимо предоставить Доверенность о полномочии представлять интересы ребёнка.</w:t>
      </w:r>
    </w:p>
    <w:p w:rsidR="00000000" w:rsidDel="00000000" w:rsidP="00000000" w:rsidRDefault="00000000" w:rsidRPr="00000000" w14:paraId="00000030">
      <w:pPr>
        <w:ind w:left="360" w:firstLine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Решение о принятии/непринятии ребёнка выдаётся директором школы не позднее 30 дней со дня подачи заявления.</w:t>
      </w:r>
    </w:p>
    <w:p w:rsidR="00000000" w:rsidDel="00000000" w:rsidP="00000000" w:rsidRDefault="00000000" w:rsidRPr="00000000" w14:paraId="00000031">
      <w:pPr>
        <w:ind w:firstLine="708"/>
        <w:jc w:val="both"/>
        <w:rPr>
          <w:rFonts w:ascii="Calibri" w:cs="Calibri" w:eastAsia="Calibri" w:hAnsi="Calibri"/>
          <w:b w:val="1"/>
          <w:color w:val="4472c4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4472c4"/>
          <w:sz w:val="28"/>
          <w:szCs w:val="28"/>
          <w:rtl w:val="0"/>
        </w:rPr>
        <w:t xml:space="preserve">МОТИВАЦИОННАЯ ЧАСТЬ ЗАЧИСЛЕНИЯ: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ребёнок физически присутствует на зачислении, он может принять участие в мотивационной части, если с этим согласен его законный представитель.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мотивационная часть зачисления состоит из неформальных занятий (напр. диалог, игра, деятельность направленная на оценку знаний ребёнка).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случае заинтересованности в обучении в классе с углубленным изучением музыки, мотивационная часть зачисления дополнена такими занятиями, как повторение ритма, пение любой песни и т.д. </w:t>
      </w:r>
    </w:p>
    <w:p w:rsidR="00000000" w:rsidDel="00000000" w:rsidP="00000000" w:rsidRDefault="00000000" w:rsidRPr="00000000" w14:paraId="00000035">
      <w:pPr>
        <w:ind w:firstLine="708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КРИТЕРИИ ПРИНЫТИЯ РЕБЁНКА НА ОСНОВНОЕ ОБЩЕЕ ОБРАЗОВАНИЕ В ОСНОВНОЙ ШКОЛЕ г.ОЛОМОУЦ, СТУПКОВА 16 В УЧЕБНОМ ГОДУ 2022/2023</w:t>
      </w:r>
    </w:p>
    <w:p w:rsidR="00000000" w:rsidDel="00000000" w:rsidP="00000000" w:rsidRDefault="00000000" w:rsidRPr="00000000" w14:paraId="00000037">
      <w:pPr>
        <w:ind w:left="3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Дети, фактически проживающие в г.Оломоуц, в школьном округе ОШ Оломоуц, Ступкова 16 (см.пункт 8), имеют преимущество на принятие к обучению.</w:t>
      </w:r>
    </w:p>
    <w:p w:rsidR="00000000" w:rsidDel="00000000" w:rsidP="00000000" w:rsidRDefault="00000000" w:rsidRPr="00000000" w14:paraId="00000038">
      <w:pPr>
        <w:ind w:left="3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Дети с местом прописки (местом жительства) вне школьного округа ОШ Оломоуц, Ступкова 16, могут быть приняты к обучению в случае наличия свободных мест (см.выше).</w:t>
      </w:r>
    </w:p>
    <w:p w:rsidR="00000000" w:rsidDel="00000000" w:rsidP="00000000" w:rsidRDefault="00000000" w:rsidRPr="00000000" w14:paraId="00000039">
      <w:pPr>
        <w:ind w:left="3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случае, если кол-во заявлений детей с местом проживания вне школьного округа ОШ Оломоуц, Ступкова 16, будeт выше, дети будут приниматься по нижеследующим ктитериям в следующем порядке: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Дети с местом жительства в г.Оломоуц в другом школьном округе,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Дети с местом жительства вне г.Оломоуц</w:t>
      </w:r>
    </w:p>
    <w:p w:rsidR="00000000" w:rsidDel="00000000" w:rsidP="00000000" w:rsidRDefault="00000000" w:rsidRPr="00000000" w14:paraId="0000003C">
      <w:pPr>
        <w:ind w:left="3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Если место жительства ребёнка отличется от места жительства законного представителя, законный представитель предоставит при зачислении документ выданный Мэрией г.Оломоуц, указывающий на место проживания ребёнка.</w:t>
      </w:r>
    </w:p>
    <w:p w:rsidR="00000000" w:rsidDel="00000000" w:rsidP="00000000" w:rsidRDefault="00000000" w:rsidRPr="00000000" w14:paraId="0000003D">
      <w:pPr>
        <w:ind w:left="3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случае превышения кол-ва детей, относящихся к одному школьному округу, в присутствии директора школы и законных представителей будет рандомно определён регистрационный номер заявления. Выбранный регистрационный номер означает, что ребёнок с данным номером будет принят к обучению. </w:t>
      </w:r>
    </w:p>
    <w:p w:rsidR="00000000" w:rsidDel="00000000" w:rsidP="00000000" w:rsidRDefault="00000000" w:rsidRPr="00000000" w14:paraId="0000003E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ШКОЛЬНЫЙ ОКРУГ ОСНОВНОЙ ШКОЛЫ г.ОЛОМОУЦ, СТУПКОВА 16</w:t>
      </w:r>
    </w:p>
    <w:p w:rsidR="00000000" w:rsidDel="00000000" w:rsidP="00000000" w:rsidRDefault="00000000" w:rsidRPr="00000000" w14:paraId="00000040">
      <w:pPr>
        <w:ind w:left="3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Школьные округи основных школ, учредителем которых является статутный город Оломоуц, определяются обязательным для исполнения указом статутного города Оломоуц No. 2/2021. Школьный округ ОШ Оломоуц, Ступкова 16, определяется следующими улицами:</w:t>
      </w:r>
    </w:p>
    <w:p w:rsidR="00000000" w:rsidDel="00000000" w:rsidP="00000000" w:rsidRDefault="00000000" w:rsidRPr="00000000" w14:paraId="00000041">
      <w:pPr>
        <w:ind w:left="3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Dobnerova, Einsteinova, Fragnerova, Hněvotínská, Jana Zrzavého, Járy da Cimrmana, Jílová, Junácká, Karafiátová, Karla Mareše, Kmochova, Mrštíkovo náměstí, Na Chmelnici, Na Tabulovém vrchu, Okružní, Profesora Fuky, Rošického, Růžová, Skřivánčí, Stiborova, Stupkova, V Hlinkách, Zelená, Zirmova.</w:t>
      </w:r>
    </w:p>
    <w:p w:rsidR="00000000" w:rsidDel="00000000" w:rsidP="00000000" w:rsidRDefault="00000000" w:rsidRPr="00000000" w14:paraId="00000042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ВЫДАЧА РЕШЕНИЯ О ПРИНЯТИИ РЕБЁНКА К ОБЯЗАТЕЛЬНОМУ ОБУЧЕНИЮ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Решение о принятии ребёнка к обязательному обучению выдаётся директором школы в течении 30 дней с даты начала административного производства.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Решение, удовлетворяющее заявление, оглашается опубликованием регистрационного номера кандидата. Список регистрационных номеров поступивших кандидатов публикуется на сайте школы и на доске объявлений школы на протяжении 15 дней.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Публикация регистрационного номера считается извещением об удовлетворении заявления.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Решение состоит из оригинала, который архивируется в личном деле ребёнка в офисе школы.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законный представитель школы запрашивает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выдачу решения, ему предoставляют копию.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Ребенок от имени законного представителя может обжаловать решение о принятии ребёнка к обязательному обучению в течении 15 дней с даты оглашения решения.</w:t>
      </w:r>
    </w:p>
    <w:p w:rsidR="00000000" w:rsidDel="00000000" w:rsidP="00000000" w:rsidRDefault="00000000" w:rsidRPr="00000000" w14:paraId="0000004A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ВЫДАЧА РЕШЕНИЯ О НЕПРИНЫТИИ РЕБЁНКА К ОБЯЗАТЕЛЬНОМУ ОБУЧЕНИЮ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Решение о непринятии ребёнка к обязательному обучению выдаётся директором школы в течении 30 дней с даты начала административного производства.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Ребенок от имени законного представителя может обжаловать решение о непринятии ребёнка к обязательному обучению в течении 15 дней с даты оглашения решения.</w:t>
      </w:r>
    </w:p>
    <w:p w:rsidR="00000000" w:rsidDel="00000000" w:rsidP="00000000" w:rsidRDefault="00000000" w:rsidRPr="00000000" w14:paraId="0000004E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ОТСРОЧКА ОБЯЗАТЕЛЬНОГО ОБУЧЕНИЯ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Законный представитель может запросить отсрочить обязательное обучение ребёнка, в случае, если тот не является психологически и физически соответствующе развит.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Начало обязательного обучения можно отсрочить не позднее учебного года, в котором ребёнку исполнится полных 8 лет.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Заявление на отсрочку обязательного обучения законный представитель подаст во время зачисления прямо в школе, и вместе с заявлением предоставит заключение учебного консультационного заведения (ППК и СПЦ) и рекомендующее заключение специализированного доктора или клинического психолога.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случае несоответствия заявления предусмотренным требованиям, либо другим несоответствиям, школа может неотложно помочь заявителю устранить все недостатки, или затребует их устранение до 31.04.2023г., а также предупредит о последствиях несоблюдения установленных сроков.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законный представитель не предоставит до 31.04.2023г.  рекомендательные заключения, или не устранит другие недостатки, директор школы прерывает административное производство на необходимый срок. Если законный представитель и в дальнейшем не предоставит рекомендательные заключения, или не устранит другие недостатки, административное производство будет директором школы остановлено.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Решение об отсрочке обязательного обучения выдаётся директором школы в течении 30 дней с даты начала административного производства (в случае, если заявление соответствует предусмотренным требованиям и не имеет других недостатков).</w:t>
      </w:r>
    </w:p>
    <w:p w:rsidR="00000000" w:rsidDel="00000000" w:rsidP="00000000" w:rsidRDefault="00000000" w:rsidRPr="00000000" w14:paraId="00000056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firstLine="708"/>
        <w:jc w:val="both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При наличии вопросов просим обращаться к завучу начальных классов:</w:t>
      </w:r>
    </w:p>
    <w:p w:rsidR="00000000" w:rsidDel="00000000" w:rsidP="00000000" w:rsidRDefault="00000000" w:rsidRPr="00000000" w14:paraId="00000058">
      <w:pPr>
        <w:ind w:firstLine="708"/>
        <w:jc w:val="both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Контакт: 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Яна Прохазкова</w:t>
      </w:r>
    </w:p>
    <w:p w:rsidR="00000000" w:rsidDel="00000000" w:rsidP="00000000" w:rsidRDefault="00000000" w:rsidRPr="00000000" w14:paraId="00000059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Тел.: 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sz w:val="28"/>
          <w:szCs w:val="28"/>
          <w:rtl w:val="0"/>
        </w:rPr>
        <w:t xml:space="preserve">        585 111 202</w:t>
      </w:r>
    </w:p>
    <w:p w:rsidR="00000000" w:rsidDel="00000000" w:rsidP="00000000" w:rsidRDefault="00000000" w:rsidRPr="00000000" w14:paraId="0000005A">
      <w:pPr>
        <w:ind w:firstLine="708"/>
        <w:jc w:val="both"/>
        <w:rPr>
          <w:rFonts w:ascii="Calibri" w:cs="Calibri" w:eastAsia="Calibri" w:hAnsi="Calibri"/>
          <w:color w:val="333333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e-mail: 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4472c4"/>
          <w:sz w:val="28"/>
          <w:szCs w:val="28"/>
          <w:u w:val="single"/>
          <w:rtl w:val="0"/>
        </w:rPr>
        <w:t xml:space="preserve">   jana.</w:t>
      </w:r>
      <w:hyperlink r:id="rId9">
        <w:r w:rsidDel="00000000" w:rsidR="00000000" w:rsidRPr="00000000">
          <w:rPr>
            <w:color w:val="4472c4"/>
            <w:sz w:val="28"/>
            <w:szCs w:val="28"/>
            <w:u w:val="single"/>
            <w:rtl w:val="0"/>
          </w:rPr>
          <w:t xml:space="preserve">prochazkova</w:t>
        </w:r>
      </w:hyperlink>
      <w:hyperlink r:id="rId10">
        <w:r w:rsidDel="00000000" w:rsidR="00000000" w:rsidRPr="00000000">
          <w:rPr>
            <w:rFonts w:ascii="Calibri" w:cs="Calibri" w:eastAsia="Calibri" w:hAnsi="Calibri"/>
            <w:color w:val="4472c4"/>
            <w:sz w:val="28"/>
            <w:szCs w:val="28"/>
            <w:u w:val="single"/>
            <w:rtl w:val="0"/>
          </w:rPr>
          <w:t xml:space="preserve">@zs-stupkova.cz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firstLine="708"/>
        <w:jc w:val="both"/>
        <w:rPr>
          <w:rFonts w:ascii="Calibri" w:cs="Calibri" w:eastAsia="Calibri" w:hAnsi="Calibri"/>
          <w:b w:val="1"/>
          <w:color w:val="333333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8"/>
          <w:szCs w:val="28"/>
          <w:rtl w:val="0"/>
        </w:rPr>
        <w:t xml:space="preserve">Павел Гофирек</w:t>
      </w:r>
    </w:p>
    <w:p w:rsidR="00000000" w:rsidDel="00000000" w:rsidP="00000000" w:rsidRDefault="00000000" w:rsidRPr="00000000" w14:paraId="0000005D">
      <w:pPr>
        <w:ind w:firstLine="708"/>
        <w:jc w:val="both"/>
        <w:rPr>
          <w:rFonts w:ascii="Calibri" w:cs="Calibri" w:eastAsia="Calibri" w:hAnsi="Calibri"/>
          <w:b w:val="1"/>
          <w:color w:val="333333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8"/>
          <w:szCs w:val="28"/>
          <w:rtl w:val="0"/>
        </w:rPr>
        <w:t xml:space="preserve">Директор школы</w:t>
      </w:r>
    </w:p>
    <w:sectPr>
      <w:pgSz w:h="16838" w:w="11906" w:orient="portrait"/>
      <w:pgMar w:bottom="720" w:top="567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prochazkova@zs-stupkova.cz" TargetMode="External"/><Relationship Id="rId9" Type="http://schemas.openxmlformats.org/officeDocument/2006/relationships/hyperlink" Target="mailto:prochazkova@zs-stupkova.cz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zs-stupkov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